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3C" w:rsidRPr="002C374D" w:rsidRDefault="0061103C">
      <w:pPr>
        <w:rPr>
          <w:rFonts w:ascii="Arial Narrow" w:hAnsi="Arial Narrow"/>
          <w:szCs w:val="24"/>
        </w:rPr>
      </w:pPr>
    </w:p>
    <w:p w:rsidR="002C374D" w:rsidRPr="00DF5F5A" w:rsidRDefault="002C374D" w:rsidP="002C374D">
      <w:pPr>
        <w:jc w:val="center"/>
        <w:rPr>
          <w:rFonts w:ascii="Arial Narrow" w:hAnsi="Arial Narrow"/>
          <w:b/>
          <w:szCs w:val="24"/>
        </w:rPr>
      </w:pPr>
      <w:r w:rsidRPr="00DF5F5A">
        <w:rPr>
          <w:rFonts w:ascii="Arial Narrow" w:hAnsi="Arial Narrow"/>
          <w:b/>
          <w:szCs w:val="24"/>
        </w:rPr>
        <w:t>Arcadia Township Planning Commission</w:t>
      </w:r>
    </w:p>
    <w:p w:rsidR="002C374D" w:rsidRPr="00DF5F5A" w:rsidRDefault="002C374D" w:rsidP="002C374D">
      <w:pPr>
        <w:jc w:val="center"/>
        <w:rPr>
          <w:rFonts w:ascii="Arial Narrow" w:hAnsi="Arial Narrow"/>
          <w:b/>
          <w:szCs w:val="24"/>
        </w:rPr>
      </w:pPr>
      <w:r w:rsidRPr="00DF5F5A">
        <w:rPr>
          <w:rFonts w:ascii="Arial Narrow" w:hAnsi="Arial Narrow"/>
          <w:b/>
          <w:szCs w:val="24"/>
        </w:rPr>
        <w:t>Regular Meeting and Public Hearing</w:t>
      </w:r>
    </w:p>
    <w:p w:rsidR="002C374D" w:rsidRPr="00DF5F5A" w:rsidRDefault="002C374D" w:rsidP="002C374D">
      <w:pPr>
        <w:jc w:val="center"/>
        <w:rPr>
          <w:rFonts w:ascii="Arial Narrow" w:hAnsi="Arial Narrow"/>
          <w:b/>
          <w:szCs w:val="24"/>
        </w:rPr>
      </w:pPr>
      <w:r w:rsidRPr="00DF5F5A">
        <w:rPr>
          <w:rFonts w:ascii="Arial Narrow" w:hAnsi="Arial Narrow"/>
          <w:b/>
          <w:szCs w:val="24"/>
        </w:rPr>
        <w:t>Draft Minutes</w:t>
      </w:r>
    </w:p>
    <w:p w:rsidR="002C374D" w:rsidRPr="00DF5F5A" w:rsidRDefault="002C374D" w:rsidP="002C374D">
      <w:pPr>
        <w:jc w:val="center"/>
        <w:rPr>
          <w:rFonts w:ascii="Arial Narrow" w:hAnsi="Arial Narrow"/>
          <w:b/>
          <w:szCs w:val="24"/>
        </w:rPr>
      </w:pPr>
      <w:r w:rsidRPr="00DF5F5A">
        <w:rPr>
          <w:rFonts w:ascii="Arial Narrow" w:hAnsi="Arial Narrow"/>
          <w:b/>
          <w:szCs w:val="24"/>
        </w:rPr>
        <w:t>November 1, 2017</w:t>
      </w:r>
    </w:p>
    <w:p w:rsidR="006A68D9" w:rsidRPr="00DF5F5A" w:rsidRDefault="002C374D" w:rsidP="002C374D">
      <w:pPr>
        <w:jc w:val="center"/>
        <w:rPr>
          <w:rFonts w:ascii="Arial Narrow" w:hAnsi="Arial Narrow"/>
          <w:b/>
          <w:szCs w:val="24"/>
        </w:rPr>
      </w:pPr>
      <w:r w:rsidRPr="00DF5F5A">
        <w:rPr>
          <w:rFonts w:ascii="Arial Narrow" w:hAnsi="Arial Narrow"/>
          <w:b/>
          <w:szCs w:val="24"/>
        </w:rPr>
        <w:t>Arcadia Township Hall</w:t>
      </w:r>
    </w:p>
    <w:p w:rsidR="006A68D9" w:rsidRPr="002C374D" w:rsidRDefault="006A68D9">
      <w:pPr>
        <w:rPr>
          <w:rFonts w:ascii="Arial Narrow" w:hAnsi="Arial Narrow"/>
          <w:szCs w:val="24"/>
        </w:rPr>
      </w:pPr>
    </w:p>
    <w:p w:rsidR="000D47AC" w:rsidRDefault="00DF5F5A" w:rsidP="008C1EE7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Present: </w:t>
      </w:r>
      <w:r>
        <w:rPr>
          <w:rFonts w:ascii="Arial Narrow" w:hAnsi="Arial Narrow"/>
          <w:szCs w:val="24"/>
        </w:rPr>
        <w:t>Planning Commissioners</w:t>
      </w:r>
      <w:r w:rsidR="008C1EE7" w:rsidRPr="002C374D">
        <w:rPr>
          <w:rFonts w:ascii="Arial Narrow" w:hAnsi="Arial Narrow"/>
          <w:szCs w:val="24"/>
        </w:rPr>
        <w:t xml:space="preserve"> Gilbert,</w:t>
      </w:r>
      <w:r w:rsidR="000D47AC">
        <w:rPr>
          <w:rFonts w:ascii="Arial Narrow" w:hAnsi="Arial Narrow"/>
          <w:szCs w:val="24"/>
        </w:rPr>
        <w:t xml:space="preserve"> Spence, Wisner, Urban, Marano.</w:t>
      </w:r>
      <w:r w:rsidR="008C1EE7">
        <w:rPr>
          <w:rFonts w:ascii="Arial Narrow" w:hAnsi="Arial Narrow"/>
          <w:szCs w:val="24"/>
        </w:rPr>
        <w:t xml:space="preserve"> </w:t>
      </w:r>
      <w:r w:rsidR="008C1EE7" w:rsidRPr="008C1EE7">
        <w:rPr>
          <w:rFonts w:ascii="Arial Narrow" w:hAnsi="Arial Narrow"/>
          <w:szCs w:val="24"/>
        </w:rPr>
        <w:t>Quorum present</w:t>
      </w:r>
      <w:r>
        <w:rPr>
          <w:rFonts w:ascii="Arial Narrow" w:hAnsi="Arial Narrow"/>
          <w:szCs w:val="24"/>
        </w:rPr>
        <w:t xml:space="preserve">. </w:t>
      </w:r>
    </w:p>
    <w:p w:rsidR="008C1EE7" w:rsidRPr="000D47AC" w:rsidRDefault="000D47AC" w:rsidP="008C1EE7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Jeff Cockfield (Architect), Ed Roy (attorney), Sharron May (Recording Secretary) and </w:t>
      </w:r>
      <w:r w:rsidR="008C1EE7" w:rsidRPr="002C374D">
        <w:rPr>
          <w:rFonts w:ascii="Arial Narrow" w:hAnsi="Arial Narrow"/>
          <w:szCs w:val="24"/>
        </w:rPr>
        <w:t>17 memb</w:t>
      </w:r>
      <w:r w:rsidR="008C1EE7">
        <w:rPr>
          <w:rFonts w:ascii="Arial Narrow" w:hAnsi="Arial Narrow"/>
          <w:szCs w:val="24"/>
        </w:rPr>
        <w:t xml:space="preserve">ers of the </w:t>
      </w:r>
      <w:r>
        <w:rPr>
          <w:rFonts w:ascii="Arial Narrow" w:hAnsi="Arial Narrow"/>
          <w:szCs w:val="24"/>
        </w:rPr>
        <w:t xml:space="preserve">public. </w:t>
      </w:r>
    </w:p>
    <w:p w:rsidR="008C1EE7" w:rsidRDefault="008C1EE7">
      <w:pPr>
        <w:rPr>
          <w:rFonts w:ascii="Arial Narrow" w:hAnsi="Arial Narrow"/>
          <w:b/>
          <w:szCs w:val="24"/>
        </w:rPr>
      </w:pPr>
    </w:p>
    <w:p w:rsidR="002C374D" w:rsidRDefault="002C374D">
      <w:pPr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Motion to open meeting </w:t>
      </w:r>
      <w:r w:rsidR="00721FA8" w:rsidRPr="002C374D">
        <w:rPr>
          <w:rFonts w:ascii="Arial Narrow" w:hAnsi="Arial Narrow"/>
          <w:b/>
          <w:szCs w:val="24"/>
        </w:rPr>
        <w:t>moved Wisner, seconded Spence, all ayes, motion passed.</w:t>
      </w:r>
      <w:r w:rsidR="00721FA8" w:rsidRPr="002C374D">
        <w:rPr>
          <w:rFonts w:ascii="Arial Narrow" w:hAnsi="Arial Narrow"/>
          <w:szCs w:val="24"/>
        </w:rPr>
        <w:t xml:space="preserve"> </w:t>
      </w:r>
    </w:p>
    <w:p w:rsidR="002C374D" w:rsidRPr="008C1EE7" w:rsidRDefault="002C374D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Discussion: A motion</w:t>
      </w:r>
      <w:r w:rsidR="00256FB9">
        <w:rPr>
          <w:rFonts w:ascii="Arial Narrow" w:hAnsi="Arial Narrow"/>
          <w:szCs w:val="24"/>
        </w:rPr>
        <w:t xml:space="preserve"> to open the meeting</w:t>
      </w:r>
      <w:r>
        <w:rPr>
          <w:rFonts w:ascii="Arial Narrow" w:hAnsi="Arial Narrow"/>
          <w:szCs w:val="24"/>
        </w:rPr>
        <w:t xml:space="preserve"> was required as there was no chair </w:t>
      </w:r>
      <w:r w:rsidR="008C1EE7">
        <w:rPr>
          <w:rFonts w:ascii="Arial Narrow" w:hAnsi="Arial Narrow"/>
          <w:szCs w:val="24"/>
        </w:rPr>
        <w:t xml:space="preserve">as yet appointed to the Planning </w:t>
      </w:r>
      <w:r w:rsidR="008C1EE7" w:rsidRPr="008C1EE7">
        <w:rPr>
          <w:rFonts w:ascii="Arial Narrow" w:hAnsi="Arial Narrow"/>
          <w:szCs w:val="24"/>
        </w:rPr>
        <w:t>Commission.</w:t>
      </w:r>
    </w:p>
    <w:p w:rsidR="008C1EE7" w:rsidRPr="008C1EE7" w:rsidRDefault="008C1EE7">
      <w:pPr>
        <w:rPr>
          <w:rFonts w:ascii="Arial Narrow" w:hAnsi="Arial Narrow"/>
          <w:b/>
          <w:szCs w:val="24"/>
        </w:rPr>
      </w:pPr>
    </w:p>
    <w:p w:rsidR="008C1EE7" w:rsidRDefault="008C1EE7" w:rsidP="008C1EE7">
      <w:pPr>
        <w:rPr>
          <w:rFonts w:ascii="Arial Narrow" w:hAnsi="Arial Narrow"/>
          <w:b/>
          <w:szCs w:val="24"/>
        </w:rPr>
      </w:pPr>
      <w:r w:rsidRPr="008C1EE7">
        <w:rPr>
          <w:rFonts w:ascii="Arial Narrow" w:hAnsi="Arial Narrow"/>
          <w:b/>
          <w:szCs w:val="24"/>
        </w:rPr>
        <w:t>Motion to appoint Spence as chair mov</w:t>
      </w:r>
      <w:r>
        <w:rPr>
          <w:rFonts w:ascii="Arial Narrow" w:hAnsi="Arial Narrow"/>
          <w:b/>
          <w:szCs w:val="24"/>
        </w:rPr>
        <w:t>ed W</w:t>
      </w:r>
      <w:r w:rsidRPr="008C1EE7">
        <w:rPr>
          <w:rFonts w:ascii="Arial Narrow" w:hAnsi="Arial Narrow"/>
          <w:b/>
          <w:szCs w:val="24"/>
        </w:rPr>
        <w:t xml:space="preserve">isner, seconded Gilbert, </w:t>
      </w:r>
      <w:r>
        <w:rPr>
          <w:rFonts w:ascii="Arial Narrow" w:hAnsi="Arial Narrow"/>
          <w:b/>
          <w:szCs w:val="24"/>
        </w:rPr>
        <w:t xml:space="preserve">all ayes, motion passed. </w:t>
      </w:r>
    </w:p>
    <w:p w:rsidR="008C1EE7" w:rsidRDefault="008C1EE7" w:rsidP="008C1EE7">
      <w:pPr>
        <w:rPr>
          <w:rFonts w:ascii="Arial Narrow" w:hAnsi="Arial Narrow"/>
          <w:b/>
          <w:szCs w:val="24"/>
        </w:rPr>
      </w:pPr>
    </w:p>
    <w:p w:rsidR="008C1EE7" w:rsidRPr="008C1EE7" w:rsidRDefault="008C1EE7" w:rsidP="008C1EE7">
      <w:pPr>
        <w:rPr>
          <w:rFonts w:ascii="Arial Narrow" w:hAnsi="Arial Narrow"/>
          <w:b/>
          <w:szCs w:val="24"/>
        </w:rPr>
      </w:pPr>
      <w:r w:rsidRPr="008C1EE7">
        <w:rPr>
          <w:rFonts w:ascii="Arial Narrow" w:hAnsi="Arial Narrow"/>
          <w:b/>
          <w:szCs w:val="24"/>
        </w:rPr>
        <w:t xml:space="preserve">Motion to approve agenda moved Urban, seconded Wisner, all ayes, motion passed. </w:t>
      </w:r>
    </w:p>
    <w:p w:rsidR="00721FA8" w:rsidRPr="002C374D" w:rsidRDefault="00721FA8">
      <w:pPr>
        <w:rPr>
          <w:rFonts w:ascii="Arial Narrow" w:hAnsi="Arial Narrow"/>
          <w:szCs w:val="24"/>
        </w:rPr>
      </w:pPr>
    </w:p>
    <w:p w:rsidR="0089519F" w:rsidRPr="00256FB9" w:rsidRDefault="0089519F">
      <w:pPr>
        <w:rPr>
          <w:rFonts w:ascii="Arial Narrow" w:hAnsi="Arial Narrow"/>
          <w:b/>
          <w:szCs w:val="24"/>
        </w:rPr>
      </w:pPr>
      <w:r w:rsidRPr="00256FB9">
        <w:rPr>
          <w:rFonts w:ascii="Arial Narrow" w:hAnsi="Arial Narrow"/>
          <w:b/>
          <w:szCs w:val="24"/>
        </w:rPr>
        <w:t xml:space="preserve">Motion to approve minutes Moved </w:t>
      </w:r>
      <w:r w:rsidR="00256FB9" w:rsidRPr="00256FB9">
        <w:rPr>
          <w:rFonts w:ascii="Arial Narrow" w:hAnsi="Arial Narrow"/>
          <w:b/>
          <w:szCs w:val="24"/>
        </w:rPr>
        <w:t>Urban, s</w:t>
      </w:r>
      <w:r w:rsidRPr="00256FB9">
        <w:rPr>
          <w:rFonts w:ascii="Arial Narrow" w:hAnsi="Arial Narrow"/>
          <w:b/>
          <w:szCs w:val="24"/>
        </w:rPr>
        <w:t>econded Wisner</w:t>
      </w:r>
      <w:r w:rsidR="00256FB9" w:rsidRPr="00256FB9">
        <w:rPr>
          <w:rFonts w:ascii="Arial Narrow" w:hAnsi="Arial Narrow"/>
          <w:b/>
          <w:szCs w:val="24"/>
        </w:rPr>
        <w:t xml:space="preserve">, all ayes, motion </w:t>
      </w:r>
      <w:r w:rsidRPr="00256FB9">
        <w:rPr>
          <w:rFonts w:ascii="Arial Narrow" w:hAnsi="Arial Narrow"/>
          <w:b/>
          <w:szCs w:val="24"/>
        </w:rPr>
        <w:t xml:space="preserve">passed. </w:t>
      </w:r>
    </w:p>
    <w:p w:rsidR="0089519F" w:rsidRPr="002C374D" w:rsidRDefault="0089519F">
      <w:pPr>
        <w:rPr>
          <w:rFonts w:ascii="Arial Narrow" w:hAnsi="Arial Narrow"/>
          <w:szCs w:val="24"/>
        </w:rPr>
      </w:pPr>
    </w:p>
    <w:p w:rsidR="00256FB9" w:rsidRDefault="00256FB9">
      <w:pPr>
        <w:rPr>
          <w:rFonts w:ascii="Arial Narrow" w:hAnsi="Arial Narrow"/>
          <w:szCs w:val="24"/>
        </w:rPr>
      </w:pPr>
      <w:r w:rsidRPr="00DF5F5A">
        <w:rPr>
          <w:rFonts w:ascii="Arial Narrow" w:hAnsi="Arial Narrow"/>
          <w:b/>
          <w:szCs w:val="24"/>
        </w:rPr>
        <w:t>Discussion of Conflict of In</w:t>
      </w:r>
      <w:r w:rsidR="0089519F" w:rsidRPr="00DF5F5A">
        <w:rPr>
          <w:rFonts w:ascii="Arial Narrow" w:hAnsi="Arial Narrow"/>
          <w:b/>
          <w:szCs w:val="24"/>
        </w:rPr>
        <w:t xml:space="preserve">terest </w:t>
      </w:r>
      <w:r w:rsidRPr="00DF5F5A">
        <w:rPr>
          <w:rFonts w:ascii="Arial Narrow" w:hAnsi="Arial Narrow"/>
          <w:b/>
          <w:szCs w:val="24"/>
        </w:rPr>
        <w:t>Disclosure</w:t>
      </w:r>
      <w:r w:rsidR="0089519F" w:rsidRPr="00DF5F5A">
        <w:rPr>
          <w:rFonts w:ascii="Arial Narrow" w:hAnsi="Arial Narrow"/>
          <w:b/>
          <w:szCs w:val="24"/>
        </w:rPr>
        <w:t xml:space="preserve"> </w:t>
      </w:r>
    </w:p>
    <w:p w:rsidR="0089519F" w:rsidRPr="002C374D" w:rsidRDefault="0089519F">
      <w:pPr>
        <w:rPr>
          <w:rFonts w:ascii="Arial Narrow" w:hAnsi="Arial Narrow"/>
          <w:szCs w:val="24"/>
        </w:rPr>
      </w:pPr>
      <w:r w:rsidRPr="002C374D">
        <w:rPr>
          <w:rFonts w:ascii="Arial Narrow" w:hAnsi="Arial Narrow"/>
          <w:szCs w:val="24"/>
        </w:rPr>
        <w:t>According to Section 3.7, paragraph B</w:t>
      </w:r>
      <w:r w:rsidR="00256FB9">
        <w:rPr>
          <w:rFonts w:ascii="Arial Narrow" w:hAnsi="Arial Narrow"/>
          <w:szCs w:val="24"/>
        </w:rPr>
        <w:t>, Item</w:t>
      </w:r>
      <w:r w:rsidRPr="002C374D">
        <w:rPr>
          <w:rFonts w:ascii="Arial Narrow" w:hAnsi="Arial Narrow"/>
          <w:szCs w:val="24"/>
        </w:rPr>
        <w:t xml:space="preserve"> #4, Wisner will be recusing himself in the discussion and vote concerning the Swan </w:t>
      </w:r>
      <w:r w:rsidR="0090761C">
        <w:rPr>
          <w:rFonts w:ascii="Arial Narrow" w:hAnsi="Arial Narrow"/>
          <w:szCs w:val="24"/>
        </w:rPr>
        <w:t>B&amp;B</w:t>
      </w:r>
      <w:r w:rsidRPr="002C374D">
        <w:rPr>
          <w:rFonts w:ascii="Arial Narrow" w:hAnsi="Arial Narrow"/>
          <w:szCs w:val="24"/>
        </w:rPr>
        <w:t xml:space="preserve"> site plan </w:t>
      </w:r>
      <w:r w:rsidR="00256FB9">
        <w:rPr>
          <w:rFonts w:ascii="Arial Narrow" w:hAnsi="Arial Narrow"/>
          <w:szCs w:val="24"/>
        </w:rPr>
        <w:t xml:space="preserve">approval. </w:t>
      </w:r>
      <w:r w:rsidRPr="002C374D">
        <w:rPr>
          <w:rFonts w:ascii="Arial Narrow" w:hAnsi="Arial Narrow"/>
          <w:szCs w:val="24"/>
        </w:rPr>
        <w:t xml:space="preserve"> </w:t>
      </w:r>
    </w:p>
    <w:p w:rsidR="0089519F" w:rsidRPr="002C374D" w:rsidRDefault="0089519F">
      <w:pPr>
        <w:rPr>
          <w:rFonts w:ascii="Arial Narrow" w:hAnsi="Arial Narrow"/>
          <w:szCs w:val="24"/>
        </w:rPr>
      </w:pPr>
    </w:p>
    <w:p w:rsidR="00256FB9" w:rsidRPr="00B32F84" w:rsidRDefault="00256FB9">
      <w:pPr>
        <w:rPr>
          <w:rFonts w:ascii="Arial Narrow" w:hAnsi="Arial Narrow"/>
          <w:b/>
          <w:szCs w:val="24"/>
        </w:rPr>
      </w:pPr>
      <w:r w:rsidRPr="00B32F84">
        <w:rPr>
          <w:rFonts w:ascii="Arial Narrow" w:hAnsi="Arial Narrow"/>
          <w:b/>
          <w:szCs w:val="24"/>
        </w:rPr>
        <w:t xml:space="preserve">Swan Resort </w:t>
      </w:r>
      <w:r w:rsidR="00B32F84">
        <w:rPr>
          <w:rFonts w:ascii="Arial Narrow" w:hAnsi="Arial Narrow"/>
          <w:b/>
          <w:szCs w:val="24"/>
        </w:rPr>
        <w:t xml:space="preserve">Site Plan </w:t>
      </w:r>
      <w:r w:rsidR="00B62E44">
        <w:rPr>
          <w:rFonts w:ascii="Arial Narrow" w:hAnsi="Arial Narrow"/>
          <w:b/>
          <w:szCs w:val="24"/>
        </w:rPr>
        <w:t>Review</w:t>
      </w:r>
    </w:p>
    <w:p w:rsidR="0061103C" w:rsidRPr="002C374D" w:rsidRDefault="00B32F84" w:rsidP="00C1174A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Upon review of </w:t>
      </w:r>
      <w:r w:rsidR="0089519F" w:rsidRPr="002C374D">
        <w:rPr>
          <w:rFonts w:ascii="Arial Narrow" w:hAnsi="Arial Narrow"/>
          <w:szCs w:val="24"/>
        </w:rPr>
        <w:t>Sectio</w:t>
      </w:r>
      <w:r w:rsidR="00256FB9">
        <w:rPr>
          <w:rFonts w:ascii="Arial Narrow" w:hAnsi="Arial Narrow"/>
          <w:szCs w:val="24"/>
        </w:rPr>
        <w:t>n</w:t>
      </w:r>
      <w:r>
        <w:rPr>
          <w:rFonts w:ascii="Arial Narrow" w:hAnsi="Arial Narrow"/>
          <w:szCs w:val="24"/>
        </w:rPr>
        <w:t xml:space="preserve"> 19.07 Standards for Approval, Items A-I, it was determine</w:t>
      </w:r>
      <w:r w:rsidR="00B62E44">
        <w:rPr>
          <w:rFonts w:ascii="Arial Narrow" w:hAnsi="Arial Narrow"/>
          <w:szCs w:val="24"/>
        </w:rPr>
        <w:t xml:space="preserve">d that all standards were met. </w:t>
      </w:r>
      <w:r>
        <w:rPr>
          <w:rFonts w:ascii="Arial Narrow" w:hAnsi="Arial Narrow"/>
          <w:szCs w:val="24"/>
        </w:rPr>
        <w:t xml:space="preserve">Upon Review of Section 19.08 Standards for Approval, </w:t>
      </w:r>
      <w:r w:rsidR="001C2679">
        <w:rPr>
          <w:rFonts w:ascii="Arial Narrow" w:hAnsi="Arial Narrow"/>
          <w:szCs w:val="24"/>
        </w:rPr>
        <w:t xml:space="preserve">conditions were proposed. </w:t>
      </w:r>
    </w:p>
    <w:p w:rsidR="0089519F" w:rsidRPr="002C374D" w:rsidRDefault="0089519F">
      <w:pPr>
        <w:rPr>
          <w:rFonts w:ascii="Arial Narrow" w:hAnsi="Arial Narrow"/>
          <w:szCs w:val="24"/>
        </w:rPr>
      </w:pPr>
    </w:p>
    <w:p w:rsidR="00255ECF" w:rsidRPr="001C2679" w:rsidRDefault="001C2679">
      <w:pPr>
        <w:rPr>
          <w:rFonts w:ascii="Arial Narrow" w:hAnsi="Arial Narrow"/>
          <w:b/>
          <w:szCs w:val="24"/>
        </w:rPr>
      </w:pPr>
      <w:r w:rsidRPr="001C2679">
        <w:rPr>
          <w:rFonts w:ascii="Arial Narrow" w:hAnsi="Arial Narrow"/>
          <w:b/>
          <w:szCs w:val="24"/>
        </w:rPr>
        <w:t xml:space="preserve">Motion moved by Wisner, seconded by Urban </w:t>
      </w:r>
      <w:r w:rsidR="00255ECF" w:rsidRPr="001C2679">
        <w:rPr>
          <w:rFonts w:ascii="Arial Narrow" w:hAnsi="Arial Narrow"/>
          <w:b/>
          <w:szCs w:val="24"/>
        </w:rPr>
        <w:t>to approve site plan with the following conditions:</w:t>
      </w:r>
    </w:p>
    <w:p w:rsidR="00255ECF" w:rsidRPr="00736EA4" w:rsidRDefault="00255ECF" w:rsidP="00736EA4">
      <w:pPr>
        <w:rPr>
          <w:rFonts w:ascii="Arial Narrow" w:hAnsi="Arial Narrow"/>
          <w:b/>
          <w:szCs w:val="24"/>
        </w:rPr>
      </w:pPr>
    </w:p>
    <w:p w:rsidR="00736EA4" w:rsidRDefault="00736EA4" w:rsidP="00255ECF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 p</w:t>
      </w:r>
      <w:r w:rsidRPr="00736EA4">
        <w:rPr>
          <w:rFonts w:ascii="Arial Narrow" w:hAnsi="Arial Narrow"/>
          <w:b/>
          <w:szCs w:val="24"/>
        </w:rPr>
        <w:t>erformance bond of $20,000 provide</w:t>
      </w:r>
      <w:r>
        <w:rPr>
          <w:rFonts w:ascii="Arial Narrow" w:hAnsi="Arial Narrow"/>
          <w:b/>
          <w:szCs w:val="24"/>
        </w:rPr>
        <w:t>d</w:t>
      </w:r>
      <w:r w:rsidRPr="00736EA4">
        <w:rPr>
          <w:rFonts w:ascii="Arial Narrow" w:hAnsi="Arial Narrow"/>
          <w:b/>
          <w:szCs w:val="24"/>
        </w:rPr>
        <w:t xml:space="preserve"> for sidewalks on Lake Street and First Street.</w:t>
      </w:r>
    </w:p>
    <w:p w:rsidR="001C2679" w:rsidRDefault="001C2679" w:rsidP="00255ECF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</w:t>
      </w:r>
      <w:r w:rsidR="006A68D9" w:rsidRPr="001C2679">
        <w:rPr>
          <w:rFonts w:ascii="Arial Narrow" w:hAnsi="Arial Narrow"/>
          <w:b/>
          <w:szCs w:val="24"/>
        </w:rPr>
        <w:t>onstruction fencing and berm removed no later than the</w:t>
      </w:r>
      <w:r w:rsidR="00736EA4">
        <w:rPr>
          <w:rFonts w:ascii="Arial Narrow" w:hAnsi="Arial Narrow"/>
          <w:b/>
          <w:szCs w:val="24"/>
        </w:rPr>
        <w:t xml:space="preserve"> issuance of the</w:t>
      </w:r>
      <w:r w:rsidR="006A68D9" w:rsidRPr="001C2679">
        <w:rPr>
          <w:rFonts w:ascii="Arial Narrow" w:hAnsi="Arial Narrow"/>
          <w:b/>
          <w:szCs w:val="24"/>
        </w:rPr>
        <w:t xml:space="preserve"> </w:t>
      </w:r>
      <w:r w:rsidR="00736EA4">
        <w:rPr>
          <w:rFonts w:ascii="Arial Narrow" w:hAnsi="Arial Narrow"/>
          <w:b/>
          <w:szCs w:val="24"/>
        </w:rPr>
        <w:t>C</w:t>
      </w:r>
      <w:r w:rsidR="006A68D9" w:rsidRPr="001C2679">
        <w:rPr>
          <w:rFonts w:ascii="Arial Narrow" w:hAnsi="Arial Narrow"/>
          <w:b/>
          <w:szCs w:val="24"/>
        </w:rPr>
        <w:t xml:space="preserve">ertificate of </w:t>
      </w:r>
      <w:r w:rsidR="00736EA4">
        <w:rPr>
          <w:rFonts w:ascii="Arial Narrow" w:hAnsi="Arial Narrow"/>
          <w:b/>
          <w:szCs w:val="24"/>
        </w:rPr>
        <w:t>O</w:t>
      </w:r>
      <w:r w:rsidR="006A68D9" w:rsidRPr="001C2679">
        <w:rPr>
          <w:rFonts w:ascii="Arial Narrow" w:hAnsi="Arial Narrow"/>
          <w:b/>
          <w:szCs w:val="24"/>
        </w:rPr>
        <w:t>ccupancy</w:t>
      </w:r>
      <w:r>
        <w:rPr>
          <w:rFonts w:ascii="Arial Narrow" w:hAnsi="Arial Narrow"/>
          <w:b/>
          <w:szCs w:val="24"/>
        </w:rPr>
        <w:t>;</w:t>
      </w:r>
    </w:p>
    <w:p w:rsidR="00255ECF" w:rsidRPr="001C2679" w:rsidRDefault="001C2679" w:rsidP="00255ECF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</w:t>
      </w:r>
      <w:r w:rsidR="006A68D9" w:rsidRPr="001C2679">
        <w:rPr>
          <w:rFonts w:ascii="Arial Narrow" w:hAnsi="Arial Narrow"/>
          <w:b/>
          <w:szCs w:val="24"/>
        </w:rPr>
        <w:t>ompl</w:t>
      </w:r>
      <w:r>
        <w:rPr>
          <w:rFonts w:ascii="Arial Narrow" w:hAnsi="Arial Narrow"/>
          <w:b/>
          <w:szCs w:val="24"/>
        </w:rPr>
        <w:t>iance with other</w:t>
      </w:r>
      <w:r w:rsidR="00736EA4">
        <w:rPr>
          <w:rFonts w:ascii="Arial Narrow" w:hAnsi="Arial Narrow"/>
          <w:b/>
          <w:szCs w:val="24"/>
        </w:rPr>
        <w:t xml:space="preserve"> local, county,</w:t>
      </w:r>
      <w:r>
        <w:rPr>
          <w:rFonts w:ascii="Arial Narrow" w:hAnsi="Arial Narrow"/>
          <w:b/>
          <w:szCs w:val="24"/>
        </w:rPr>
        <w:t xml:space="preserve"> state and federal regulations</w:t>
      </w:r>
    </w:p>
    <w:p w:rsidR="00255ECF" w:rsidRPr="001C2679" w:rsidRDefault="00255ECF" w:rsidP="00255ECF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1C2679">
        <w:rPr>
          <w:rFonts w:ascii="Arial Narrow" w:hAnsi="Arial Narrow"/>
          <w:b/>
          <w:szCs w:val="24"/>
        </w:rPr>
        <w:t>Final</w:t>
      </w:r>
      <w:r w:rsidR="006A68D9" w:rsidRPr="001C2679">
        <w:rPr>
          <w:rFonts w:ascii="Arial Narrow" w:hAnsi="Arial Narrow"/>
          <w:b/>
          <w:szCs w:val="24"/>
        </w:rPr>
        <w:t xml:space="preserve"> l</w:t>
      </w:r>
      <w:r w:rsidR="00736EA4">
        <w:rPr>
          <w:rFonts w:ascii="Arial Narrow" w:hAnsi="Arial Narrow"/>
          <w:b/>
          <w:szCs w:val="24"/>
        </w:rPr>
        <w:t>andscaping plan coordinated in</w:t>
      </w:r>
      <w:r w:rsidRPr="001C2679">
        <w:rPr>
          <w:rFonts w:ascii="Arial Narrow" w:hAnsi="Arial Narrow"/>
          <w:b/>
          <w:szCs w:val="24"/>
        </w:rPr>
        <w:t xml:space="preserve"> partnership with</w:t>
      </w:r>
      <w:r w:rsidR="006A68D9" w:rsidRPr="001C2679">
        <w:rPr>
          <w:rFonts w:ascii="Arial Narrow" w:hAnsi="Arial Narrow"/>
          <w:b/>
          <w:szCs w:val="24"/>
        </w:rPr>
        <w:t xml:space="preserve"> township</w:t>
      </w:r>
      <w:r w:rsidRPr="001C2679">
        <w:rPr>
          <w:rFonts w:ascii="Arial Narrow" w:hAnsi="Arial Narrow"/>
          <w:b/>
          <w:szCs w:val="24"/>
        </w:rPr>
        <w:t xml:space="preserve"> officials</w:t>
      </w:r>
    </w:p>
    <w:p w:rsidR="00736EA4" w:rsidRDefault="00255ECF" w:rsidP="00255ECF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1C2679">
        <w:rPr>
          <w:rFonts w:ascii="Arial Narrow" w:hAnsi="Arial Narrow"/>
          <w:b/>
          <w:szCs w:val="24"/>
        </w:rPr>
        <w:t>The township has the</w:t>
      </w:r>
      <w:r w:rsidR="006A68D9" w:rsidRPr="001C2679">
        <w:rPr>
          <w:rFonts w:ascii="Arial Narrow" w:hAnsi="Arial Narrow"/>
          <w:b/>
          <w:szCs w:val="24"/>
        </w:rPr>
        <w:t xml:space="preserve"> authority to complete sidewalk west of Starkey road west to Sunset, in the event the developer does not complete that sidewalk</w:t>
      </w:r>
      <w:r w:rsidR="00736EA4">
        <w:rPr>
          <w:rFonts w:ascii="Arial Narrow" w:hAnsi="Arial Narrow"/>
          <w:b/>
          <w:szCs w:val="24"/>
        </w:rPr>
        <w:t xml:space="preserve"> segment. </w:t>
      </w:r>
    </w:p>
    <w:p w:rsidR="00255ECF" w:rsidRPr="001C2679" w:rsidRDefault="00736EA4" w:rsidP="00255ECF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That the developer</w:t>
      </w:r>
      <w:r w:rsidR="00255ECF" w:rsidRPr="001C2679">
        <w:rPr>
          <w:rFonts w:ascii="Arial Narrow" w:hAnsi="Arial Narrow"/>
          <w:b/>
          <w:szCs w:val="24"/>
        </w:rPr>
        <w:t xml:space="preserve"> by some document of conveyance </w:t>
      </w:r>
      <w:r w:rsidR="006A68D9" w:rsidRPr="001C2679">
        <w:rPr>
          <w:rFonts w:ascii="Arial Narrow" w:hAnsi="Arial Narrow"/>
          <w:b/>
          <w:szCs w:val="24"/>
        </w:rPr>
        <w:t>transfer the land area upon which the sidewalk runs</w:t>
      </w:r>
      <w:r w:rsidR="00255ECF" w:rsidRPr="001C2679">
        <w:rPr>
          <w:rFonts w:ascii="Arial Narrow" w:hAnsi="Arial Narrow"/>
          <w:b/>
          <w:szCs w:val="24"/>
        </w:rPr>
        <w:t xml:space="preserve"> </w:t>
      </w:r>
      <w:r w:rsidR="006A68D9" w:rsidRPr="001C2679">
        <w:rPr>
          <w:rFonts w:ascii="Arial Narrow" w:hAnsi="Arial Narrow"/>
          <w:b/>
          <w:szCs w:val="24"/>
        </w:rPr>
        <w:t xml:space="preserve">to the township </w:t>
      </w:r>
      <w:r w:rsidR="00255ECF" w:rsidRPr="001C2679">
        <w:rPr>
          <w:rFonts w:ascii="Arial Narrow" w:hAnsi="Arial Narrow"/>
          <w:b/>
          <w:szCs w:val="24"/>
        </w:rPr>
        <w:t>or other</w:t>
      </w:r>
      <w:r w:rsidR="006A68D9" w:rsidRPr="001C2679">
        <w:rPr>
          <w:rFonts w:ascii="Arial Narrow" w:hAnsi="Arial Narrow"/>
          <w:b/>
          <w:szCs w:val="24"/>
        </w:rPr>
        <w:t xml:space="preserve"> a</w:t>
      </w:r>
      <w:r>
        <w:rPr>
          <w:rFonts w:ascii="Arial Narrow" w:hAnsi="Arial Narrow"/>
          <w:b/>
          <w:szCs w:val="24"/>
        </w:rPr>
        <w:t xml:space="preserve">ppropriate governmental entity. </w:t>
      </w:r>
      <w:r w:rsidR="006A68D9" w:rsidRPr="001C2679">
        <w:rPr>
          <w:rFonts w:ascii="Arial Narrow" w:hAnsi="Arial Narrow"/>
          <w:b/>
          <w:szCs w:val="24"/>
        </w:rPr>
        <w:t xml:space="preserve"> </w:t>
      </w:r>
    </w:p>
    <w:p w:rsidR="00255ECF" w:rsidRPr="001C2679" w:rsidRDefault="00255ECF" w:rsidP="00255ECF">
      <w:pPr>
        <w:ind w:left="360"/>
        <w:rPr>
          <w:rFonts w:ascii="Arial Narrow" w:hAnsi="Arial Narrow"/>
          <w:b/>
          <w:szCs w:val="24"/>
        </w:rPr>
      </w:pPr>
    </w:p>
    <w:p w:rsidR="00255ECF" w:rsidRPr="001C2679" w:rsidRDefault="00255ECF" w:rsidP="00255ECF">
      <w:pPr>
        <w:ind w:left="360"/>
        <w:rPr>
          <w:rFonts w:ascii="Arial Narrow" w:hAnsi="Arial Narrow"/>
          <w:b/>
          <w:szCs w:val="24"/>
        </w:rPr>
      </w:pPr>
      <w:r w:rsidRPr="001C2679">
        <w:rPr>
          <w:rFonts w:ascii="Arial Narrow" w:hAnsi="Arial Narrow"/>
          <w:b/>
          <w:szCs w:val="24"/>
        </w:rPr>
        <w:t xml:space="preserve">Roll call vote: Gilbert: aye, Spence: aye, Wisner: aye, Urban-aye, Morano-aye. </w:t>
      </w:r>
      <w:r w:rsidR="006A68D9" w:rsidRPr="001C2679">
        <w:rPr>
          <w:rFonts w:ascii="Arial Narrow" w:hAnsi="Arial Narrow"/>
          <w:b/>
          <w:szCs w:val="24"/>
        </w:rPr>
        <w:t xml:space="preserve">Motion approved. </w:t>
      </w:r>
    </w:p>
    <w:p w:rsidR="00255ECF" w:rsidRPr="001C2679" w:rsidRDefault="00255ECF" w:rsidP="00255ECF">
      <w:pPr>
        <w:pStyle w:val="ListParagraph"/>
        <w:rPr>
          <w:rFonts w:ascii="Arial Narrow" w:hAnsi="Arial Narrow"/>
          <w:b/>
          <w:szCs w:val="24"/>
        </w:rPr>
      </w:pPr>
    </w:p>
    <w:p w:rsidR="001C2679" w:rsidRPr="002C374D" w:rsidRDefault="00DF5F5A" w:rsidP="001C267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Discussion: the township’s</w:t>
      </w:r>
      <w:r w:rsidR="00736EA4">
        <w:rPr>
          <w:rFonts w:ascii="Arial Narrow" w:hAnsi="Arial Narrow"/>
          <w:szCs w:val="24"/>
        </w:rPr>
        <w:t xml:space="preserve"> proposed </w:t>
      </w:r>
      <w:r>
        <w:rPr>
          <w:rFonts w:ascii="Arial Narrow" w:hAnsi="Arial Narrow"/>
          <w:szCs w:val="24"/>
        </w:rPr>
        <w:t xml:space="preserve">a </w:t>
      </w:r>
      <w:r w:rsidR="001C2679">
        <w:rPr>
          <w:rFonts w:ascii="Arial Narrow" w:hAnsi="Arial Narrow"/>
          <w:szCs w:val="24"/>
        </w:rPr>
        <w:t>mechanism for maintaining connectivity and</w:t>
      </w:r>
      <w:r w:rsidR="001C2679" w:rsidRPr="002C374D">
        <w:rPr>
          <w:rFonts w:ascii="Arial Narrow" w:hAnsi="Arial Narrow"/>
          <w:szCs w:val="24"/>
        </w:rPr>
        <w:t xml:space="preserve"> publi</w:t>
      </w:r>
      <w:r w:rsidR="001C2679">
        <w:rPr>
          <w:rFonts w:ascii="Arial Narrow" w:hAnsi="Arial Narrow"/>
          <w:szCs w:val="24"/>
        </w:rPr>
        <w:t>c a</w:t>
      </w:r>
      <w:r w:rsidR="00736EA4">
        <w:rPr>
          <w:rFonts w:ascii="Arial Narrow" w:hAnsi="Arial Narrow"/>
          <w:szCs w:val="24"/>
        </w:rPr>
        <w:t>cc</w:t>
      </w:r>
      <w:r>
        <w:rPr>
          <w:rFonts w:ascii="Arial Narrow" w:hAnsi="Arial Narrow"/>
          <w:szCs w:val="24"/>
        </w:rPr>
        <w:t xml:space="preserve">ess along the lake boardwalk, such as </w:t>
      </w:r>
      <w:r w:rsidR="00736EA4">
        <w:rPr>
          <w:rFonts w:ascii="Arial Narrow" w:hAnsi="Arial Narrow"/>
          <w:szCs w:val="24"/>
        </w:rPr>
        <w:t xml:space="preserve">a </w:t>
      </w:r>
      <w:r w:rsidR="00A014F3">
        <w:rPr>
          <w:rFonts w:ascii="Arial Narrow" w:hAnsi="Arial Narrow"/>
          <w:szCs w:val="24"/>
        </w:rPr>
        <w:t>quitclaim</w:t>
      </w:r>
      <w:r w:rsidR="001C2679">
        <w:rPr>
          <w:rFonts w:ascii="Arial Narrow" w:hAnsi="Arial Narrow"/>
          <w:szCs w:val="24"/>
        </w:rPr>
        <w:t xml:space="preserve"> deed. </w:t>
      </w:r>
      <w:r w:rsidR="001C2679" w:rsidRPr="002C374D">
        <w:rPr>
          <w:rFonts w:ascii="Arial Narrow" w:hAnsi="Arial Narrow"/>
          <w:szCs w:val="24"/>
        </w:rPr>
        <w:t xml:space="preserve">Ed Roy, legal counsel </w:t>
      </w:r>
      <w:r w:rsidR="001C2679">
        <w:rPr>
          <w:rFonts w:ascii="Arial Narrow" w:hAnsi="Arial Narrow"/>
          <w:szCs w:val="24"/>
        </w:rPr>
        <w:t xml:space="preserve">for the applicant, </w:t>
      </w:r>
      <w:r w:rsidR="001C2679" w:rsidRPr="002C374D">
        <w:rPr>
          <w:rFonts w:ascii="Arial Narrow" w:hAnsi="Arial Narrow"/>
          <w:szCs w:val="24"/>
        </w:rPr>
        <w:t>suggested that</w:t>
      </w:r>
      <w:r w:rsidR="001C2679">
        <w:rPr>
          <w:rFonts w:ascii="Arial Narrow" w:hAnsi="Arial Narrow"/>
          <w:szCs w:val="24"/>
        </w:rPr>
        <w:t xml:space="preserve"> he meet with Mills and the township attorney to craft the language. Cockfield suggested that some public use of the walkway </w:t>
      </w:r>
      <w:r w:rsidR="00A014F3">
        <w:rPr>
          <w:rFonts w:ascii="Arial Narrow" w:hAnsi="Arial Narrow"/>
          <w:szCs w:val="24"/>
        </w:rPr>
        <w:t>might</w:t>
      </w:r>
      <w:r w:rsidR="001C2679">
        <w:rPr>
          <w:rFonts w:ascii="Arial Narrow" w:hAnsi="Arial Narrow"/>
          <w:szCs w:val="24"/>
        </w:rPr>
        <w:t xml:space="preserve"> be discourage</w:t>
      </w:r>
      <w:r w:rsidR="00736EA4">
        <w:rPr>
          <w:rFonts w:ascii="Arial Narrow" w:hAnsi="Arial Narrow"/>
          <w:szCs w:val="24"/>
        </w:rPr>
        <w:t xml:space="preserve">d during private events. A </w:t>
      </w:r>
      <w:r w:rsidR="00A014F3">
        <w:rPr>
          <w:rFonts w:ascii="Arial Narrow" w:hAnsi="Arial Narrow"/>
          <w:szCs w:val="24"/>
        </w:rPr>
        <w:t>quitclaim</w:t>
      </w:r>
      <w:r w:rsidR="001C2679" w:rsidRPr="002C374D">
        <w:rPr>
          <w:rFonts w:ascii="Arial Narrow" w:hAnsi="Arial Narrow"/>
          <w:szCs w:val="24"/>
        </w:rPr>
        <w:t xml:space="preserve"> deed would ensure that the</w:t>
      </w:r>
      <w:r w:rsidR="001C2679">
        <w:rPr>
          <w:rFonts w:ascii="Arial Narrow" w:hAnsi="Arial Narrow"/>
          <w:szCs w:val="24"/>
        </w:rPr>
        <w:t xml:space="preserve"> sidewalk</w:t>
      </w:r>
      <w:r w:rsidR="001C2679" w:rsidRPr="002C374D">
        <w:rPr>
          <w:rFonts w:ascii="Arial Narrow" w:hAnsi="Arial Narrow"/>
          <w:szCs w:val="24"/>
        </w:rPr>
        <w:t xml:space="preserve"> remains </w:t>
      </w:r>
      <w:r w:rsidR="001C2679">
        <w:rPr>
          <w:rFonts w:ascii="Arial Narrow" w:hAnsi="Arial Narrow"/>
          <w:szCs w:val="24"/>
        </w:rPr>
        <w:t xml:space="preserve">open for public use. </w:t>
      </w:r>
      <w:r w:rsidR="001C2679" w:rsidRPr="002C374D">
        <w:rPr>
          <w:rFonts w:ascii="Arial Narrow" w:hAnsi="Arial Narrow"/>
          <w:szCs w:val="24"/>
        </w:rPr>
        <w:t xml:space="preserve"> </w:t>
      </w:r>
      <w:r w:rsidR="00736EA4">
        <w:rPr>
          <w:rFonts w:ascii="Arial Narrow" w:hAnsi="Arial Narrow"/>
          <w:szCs w:val="24"/>
        </w:rPr>
        <w:t>Cockfield suggested that the</w:t>
      </w:r>
      <w:r w:rsidR="001C2679">
        <w:rPr>
          <w:rFonts w:ascii="Arial Narrow" w:hAnsi="Arial Narrow"/>
          <w:szCs w:val="24"/>
        </w:rPr>
        <w:t xml:space="preserve"> o</w:t>
      </w:r>
      <w:r w:rsidR="00736EA4">
        <w:rPr>
          <w:rFonts w:ascii="Arial Narrow" w:hAnsi="Arial Narrow"/>
          <w:szCs w:val="24"/>
        </w:rPr>
        <w:t>verflow parking plan</w:t>
      </w:r>
      <w:r w:rsidR="001C2679">
        <w:rPr>
          <w:rFonts w:ascii="Arial Narrow" w:hAnsi="Arial Narrow"/>
          <w:szCs w:val="24"/>
        </w:rPr>
        <w:t xml:space="preserve"> include</w:t>
      </w:r>
      <w:r w:rsidR="00736EA4">
        <w:rPr>
          <w:rFonts w:ascii="Arial Narrow" w:hAnsi="Arial Narrow"/>
          <w:szCs w:val="24"/>
        </w:rPr>
        <w:t>d</w:t>
      </w:r>
      <w:r w:rsidR="001C2679" w:rsidRPr="002C374D">
        <w:rPr>
          <w:rFonts w:ascii="Arial Narrow" w:hAnsi="Arial Narrow"/>
          <w:szCs w:val="24"/>
        </w:rPr>
        <w:t xml:space="preserve"> expand</w:t>
      </w:r>
      <w:r w:rsidR="001C2679">
        <w:rPr>
          <w:rFonts w:ascii="Arial Narrow" w:hAnsi="Arial Narrow"/>
          <w:szCs w:val="24"/>
        </w:rPr>
        <w:t>ing</w:t>
      </w:r>
      <w:r w:rsidR="00736EA4">
        <w:rPr>
          <w:rFonts w:ascii="Arial Narrow" w:hAnsi="Arial Narrow"/>
          <w:szCs w:val="24"/>
        </w:rPr>
        <w:t xml:space="preserve"> to the north or </w:t>
      </w:r>
      <w:r w:rsidR="001C2679">
        <w:rPr>
          <w:rFonts w:ascii="Arial Narrow" w:hAnsi="Arial Narrow"/>
          <w:szCs w:val="24"/>
        </w:rPr>
        <w:t xml:space="preserve">land on the other side of the sidewalk. </w:t>
      </w:r>
    </w:p>
    <w:p w:rsidR="006A68D9" w:rsidRPr="001C2679" w:rsidRDefault="00256FB9" w:rsidP="001C2679">
      <w:pPr>
        <w:rPr>
          <w:rFonts w:ascii="Arial Narrow" w:hAnsi="Arial Narrow"/>
          <w:szCs w:val="24"/>
        </w:rPr>
      </w:pPr>
      <w:r w:rsidRPr="001C2679">
        <w:rPr>
          <w:rFonts w:ascii="Arial Narrow" w:hAnsi="Arial Narrow"/>
          <w:szCs w:val="24"/>
        </w:rPr>
        <w:t>For the record, it wa</w:t>
      </w:r>
      <w:r w:rsidR="00255ECF" w:rsidRPr="001C2679">
        <w:rPr>
          <w:rFonts w:ascii="Arial Narrow" w:hAnsi="Arial Narrow"/>
          <w:szCs w:val="24"/>
        </w:rPr>
        <w:t>s noted that the chair</w:t>
      </w:r>
      <w:r w:rsidRPr="001C2679">
        <w:rPr>
          <w:rFonts w:ascii="Arial Narrow" w:hAnsi="Arial Narrow"/>
          <w:szCs w:val="24"/>
        </w:rPr>
        <w:t xml:space="preserve"> </w:t>
      </w:r>
      <w:r w:rsidR="00255ECF" w:rsidRPr="001C2679">
        <w:rPr>
          <w:rFonts w:ascii="Arial Narrow" w:hAnsi="Arial Narrow"/>
          <w:szCs w:val="24"/>
        </w:rPr>
        <w:t>initialed the site plan revised as of</w:t>
      </w:r>
      <w:r w:rsidRPr="001C2679">
        <w:rPr>
          <w:rFonts w:ascii="Arial Narrow" w:hAnsi="Arial Narrow"/>
          <w:szCs w:val="24"/>
        </w:rPr>
        <w:t xml:space="preserve"> </w:t>
      </w:r>
      <w:r w:rsidR="006A68D9" w:rsidRPr="001C2679">
        <w:rPr>
          <w:rFonts w:ascii="Arial Narrow" w:hAnsi="Arial Narrow"/>
          <w:szCs w:val="24"/>
        </w:rPr>
        <w:t xml:space="preserve">August 2, 2017. </w:t>
      </w:r>
    </w:p>
    <w:p w:rsidR="006A68D9" w:rsidRPr="002C374D" w:rsidRDefault="006A68D9">
      <w:pPr>
        <w:rPr>
          <w:rFonts w:ascii="Arial Narrow" w:hAnsi="Arial Narrow"/>
          <w:szCs w:val="24"/>
        </w:rPr>
      </w:pPr>
    </w:p>
    <w:p w:rsidR="00785CAB" w:rsidRDefault="0090761C">
      <w:pPr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Swan B&amp;B discussion</w:t>
      </w:r>
      <w:bookmarkStart w:id="0" w:name="_GoBack"/>
      <w:bookmarkEnd w:id="0"/>
      <w:r w:rsidR="000D47AC" w:rsidRPr="00DF5F5A">
        <w:rPr>
          <w:rFonts w:ascii="Arial Narrow" w:hAnsi="Arial Narrow"/>
          <w:b/>
          <w:szCs w:val="24"/>
        </w:rPr>
        <w:t>.</w:t>
      </w:r>
      <w:r w:rsidR="000D47AC">
        <w:rPr>
          <w:rFonts w:ascii="Arial Narrow" w:hAnsi="Arial Narrow"/>
          <w:szCs w:val="24"/>
        </w:rPr>
        <w:t xml:space="preserve"> </w:t>
      </w:r>
    </w:p>
    <w:p w:rsidR="006A68D9" w:rsidRPr="002C374D" w:rsidRDefault="000D47A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Commissioner Wisner recused himself from this portion of the meeting. </w:t>
      </w:r>
      <w:r w:rsidR="006A68D9" w:rsidRPr="002C374D">
        <w:rPr>
          <w:rFonts w:ascii="Arial Narrow" w:hAnsi="Arial Narrow"/>
          <w:szCs w:val="24"/>
        </w:rPr>
        <w:t xml:space="preserve">Jeff Cockfield </w:t>
      </w:r>
      <w:r w:rsidR="00255ECF">
        <w:rPr>
          <w:rFonts w:ascii="Arial Narrow" w:hAnsi="Arial Narrow"/>
          <w:szCs w:val="24"/>
        </w:rPr>
        <w:t>presented an</w:t>
      </w:r>
      <w:r w:rsidR="00DF5F5A">
        <w:rPr>
          <w:rFonts w:ascii="Arial Narrow" w:hAnsi="Arial Narrow"/>
          <w:szCs w:val="24"/>
        </w:rPr>
        <w:t xml:space="preserve"> amended application that included </w:t>
      </w:r>
      <w:r w:rsidR="006A68D9" w:rsidRPr="002C374D">
        <w:rPr>
          <w:rFonts w:ascii="Arial Narrow" w:hAnsi="Arial Narrow"/>
          <w:szCs w:val="24"/>
        </w:rPr>
        <w:t>two additional units t</w:t>
      </w:r>
      <w:r w:rsidR="00255ECF">
        <w:rPr>
          <w:rFonts w:ascii="Arial Narrow" w:hAnsi="Arial Narrow"/>
          <w:szCs w:val="24"/>
        </w:rPr>
        <w:t xml:space="preserve">o the second and third floor </w:t>
      </w:r>
      <w:r w:rsidR="007226CC">
        <w:rPr>
          <w:rFonts w:ascii="Arial Narrow" w:hAnsi="Arial Narrow"/>
          <w:szCs w:val="24"/>
        </w:rPr>
        <w:t>of the garage. He r</w:t>
      </w:r>
      <w:r w:rsidR="00255ECF">
        <w:rPr>
          <w:rFonts w:ascii="Arial Narrow" w:hAnsi="Arial Narrow"/>
          <w:szCs w:val="24"/>
        </w:rPr>
        <w:t>equested that a public hearing be scheduled to review this along with</w:t>
      </w:r>
      <w:r w:rsidR="00DF5F5A">
        <w:rPr>
          <w:rFonts w:ascii="Arial Narrow" w:hAnsi="Arial Narrow"/>
          <w:szCs w:val="24"/>
        </w:rPr>
        <w:t xml:space="preserve"> an overflow parking area.  </w:t>
      </w:r>
    </w:p>
    <w:p w:rsidR="006A68D9" w:rsidRPr="002C374D" w:rsidRDefault="006A68D9">
      <w:pPr>
        <w:rPr>
          <w:rFonts w:ascii="Arial Narrow" w:hAnsi="Arial Narrow"/>
          <w:szCs w:val="24"/>
        </w:rPr>
      </w:pPr>
    </w:p>
    <w:p w:rsidR="00736EA4" w:rsidRPr="007226CC" w:rsidRDefault="006A68D9">
      <w:pPr>
        <w:rPr>
          <w:rFonts w:ascii="Arial Narrow" w:hAnsi="Arial Narrow"/>
          <w:b/>
          <w:szCs w:val="24"/>
        </w:rPr>
      </w:pPr>
      <w:r w:rsidRPr="007226CC">
        <w:rPr>
          <w:rFonts w:ascii="Arial Narrow" w:hAnsi="Arial Narrow"/>
          <w:b/>
          <w:szCs w:val="24"/>
        </w:rPr>
        <w:t>Motion to schedule a public hearing fo</w:t>
      </w:r>
      <w:r w:rsidR="00736EA4" w:rsidRPr="007226CC">
        <w:rPr>
          <w:rFonts w:ascii="Arial Narrow" w:hAnsi="Arial Narrow"/>
          <w:b/>
          <w:szCs w:val="24"/>
        </w:rPr>
        <w:t xml:space="preserve">r the Swan </w:t>
      </w:r>
      <w:r w:rsidR="007226CC">
        <w:rPr>
          <w:rFonts w:ascii="Arial Narrow" w:hAnsi="Arial Narrow"/>
          <w:b/>
          <w:szCs w:val="24"/>
        </w:rPr>
        <w:t xml:space="preserve">Bed &amp; Breakfast </w:t>
      </w:r>
      <w:r w:rsidR="00DF5F5A">
        <w:rPr>
          <w:rFonts w:ascii="Arial Narrow" w:hAnsi="Arial Narrow"/>
          <w:b/>
          <w:szCs w:val="24"/>
        </w:rPr>
        <w:t>at the next R</w:t>
      </w:r>
      <w:r w:rsidR="00736EA4" w:rsidRPr="007226CC">
        <w:rPr>
          <w:rFonts w:ascii="Arial Narrow" w:hAnsi="Arial Narrow"/>
          <w:b/>
          <w:szCs w:val="24"/>
        </w:rPr>
        <w:t>egular</w:t>
      </w:r>
      <w:r w:rsidR="00DF5F5A">
        <w:rPr>
          <w:rFonts w:ascii="Arial Narrow" w:hAnsi="Arial Narrow"/>
          <w:b/>
          <w:szCs w:val="24"/>
        </w:rPr>
        <w:t xml:space="preserve"> M</w:t>
      </w:r>
      <w:r w:rsidRPr="007226CC">
        <w:rPr>
          <w:rFonts w:ascii="Arial Narrow" w:hAnsi="Arial Narrow"/>
          <w:b/>
          <w:szCs w:val="24"/>
        </w:rPr>
        <w:t xml:space="preserve">eeting </w:t>
      </w:r>
      <w:r w:rsidR="007226CC">
        <w:rPr>
          <w:rFonts w:ascii="Arial Narrow" w:hAnsi="Arial Narrow"/>
          <w:b/>
          <w:szCs w:val="24"/>
        </w:rPr>
        <w:t>on Dec. 6, 2017 m</w:t>
      </w:r>
      <w:r w:rsidR="00736EA4" w:rsidRPr="007226CC">
        <w:rPr>
          <w:rFonts w:ascii="Arial Narrow" w:hAnsi="Arial Narrow"/>
          <w:b/>
          <w:szCs w:val="24"/>
        </w:rPr>
        <w:t xml:space="preserve">oved </w:t>
      </w:r>
      <w:r w:rsidRPr="007226CC">
        <w:rPr>
          <w:rFonts w:ascii="Arial Narrow" w:hAnsi="Arial Narrow"/>
          <w:b/>
          <w:szCs w:val="24"/>
        </w:rPr>
        <w:t>Urban, second</w:t>
      </w:r>
      <w:r w:rsidR="00736EA4" w:rsidRPr="007226CC">
        <w:rPr>
          <w:rFonts w:ascii="Arial Narrow" w:hAnsi="Arial Narrow"/>
          <w:b/>
          <w:szCs w:val="24"/>
        </w:rPr>
        <w:t>ed Gilbert, all ayes</w:t>
      </w:r>
      <w:r w:rsidR="007226CC">
        <w:rPr>
          <w:rFonts w:ascii="Arial Narrow" w:hAnsi="Arial Narrow"/>
          <w:b/>
          <w:szCs w:val="24"/>
        </w:rPr>
        <w:t>,</w:t>
      </w:r>
      <w:r w:rsidR="00736EA4" w:rsidRPr="007226CC">
        <w:rPr>
          <w:rFonts w:ascii="Arial Narrow" w:hAnsi="Arial Narrow"/>
          <w:b/>
          <w:szCs w:val="24"/>
        </w:rPr>
        <w:t xml:space="preserve"> motion passed. </w:t>
      </w:r>
    </w:p>
    <w:p w:rsidR="006A68D9" w:rsidRDefault="00736EA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Discussion</w:t>
      </w:r>
      <w:r w:rsidR="007226CC">
        <w:rPr>
          <w:rFonts w:ascii="Arial Narrow" w:hAnsi="Arial Narrow"/>
          <w:szCs w:val="24"/>
        </w:rPr>
        <w:t xml:space="preserve">: </w:t>
      </w:r>
      <w:r w:rsidR="006A68D9" w:rsidRPr="002C374D">
        <w:rPr>
          <w:rFonts w:ascii="Arial Narrow" w:hAnsi="Arial Narrow"/>
          <w:szCs w:val="24"/>
        </w:rPr>
        <w:t>Urban</w:t>
      </w:r>
      <w:r>
        <w:rPr>
          <w:rFonts w:ascii="Arial Narrow" w:hAnsi="Arial Narrow"/>
          <w:szCs w:val="24"/>
        </w:rPr>
        <w:t xml:space="preserve"> asked if </w:t>
      </w:r>
      <w:r w:rsidR="006A68D9" w:rsidRPr="002C374D">
        <w:rPr>
          <w:rFonts w:ascii="Arial Narrow" w:hAnsi="Arial Narrow"/>
          <w:szCs w:val="24"/>
        </w:rPr>
        <w:t>the</w:t>
      </w:r>
      <w:r w:rsidR="007226CC">
        <w:rPr>
          <w:rFonts w:ascii="Arial Narrow" w:hAnsi="Arial Narrow"/>
          <w:szCs w:val="24"/>
        </w:rPr>
        <w:t>re is documentation that the</w:t>
      </w:r>
      <w:r w:rsidR="006A68D9" w:rsidRPr="002C374D">
        <w:rPr>
          <w:rFonts w:ascii="Arial Narrow" w:hAnsi="Arial Narrow"/>
          <w:szCs w:val="24"/>
        </w:rPr>
        <w:t xml:space="preserve"> sew</w:t>
      </w:r>
      <w:r>
        <w:rPr>
          <w:rFonts w:ascii="Arial Narrow" w:hAnsi="Arial Narrow"/>
          <w:szCs w:val="24"/>
        </w:rPr>
        <w:t xml:space="preserve">er system </w:t>
      </w:r>
      <w:r w:rsidR="00DF5F5A">
        <w:rPr>
          <w:rFonts w:ascii="Arial Narrow" w:hAnsi="Arial Narrow"/>
          <w:szCs w:val="24"/>
        </w:rPr>
        <w:t>is</w:t>
      </w:r>
      <w:r>
        <w:rPr>
          <w:rFonts w:ascii="Arial Narrow" w:hAnsi="Arial Narrow"/>
          <w:szCs w:val="24"/>
        </w:rPr>
        <w:t xml:space="preserve"> able to accommodate the addition</w:t>
      </w:r>
      <w:r w:rsidR="007226CC">
        <w:rPr>
          <w:rFonts w:ascii="Arial Narrow" w:hAnsi="Arial Narrow"/>
          <w:szCs w:val="24"/>
        </w:rPr>
        <w:t>s</w:t>
      </w:r>
      <w:r>
        <w:rPr>
          <w:rFonts w:ascii="Arial Narrow" w:hAnsi="Arial Narrow"/>
          <w:szCs w:val="24"/>
        </w:rPr>
        <w:t xml:space="preserve">. </w:t>
      </w:r>
      <w:r w:rsidR="007226CC">
        <w:rPr>
          <w:rFonts w:ascii="Arial Narrow" w:hAnsi="Arial Narrow"/>
          <w:szCs w:val="24"/>
        </w:rPr>
        <w:t xml:space="preserve">Cockfield will verify. </w:t>
      </w:r>
      <w:r>
        <w:rPr>
          <w:rFonts w:ascii="Arial Narrow" w:hAnsi="Arial Narrow"/>
          <w:szCs w:val="24"/>
        </w:rPr>
        <w:t xml:space="preserve">Morano </w:t>
      </w:r>
      <w:r w:rsidR="007226CC">
        <w:rPr>
          <w:rFonts w:ascii="Arial Narrow" w:hAnsi="Arial Narrow"/>
          <w:szCs w:val="24"/>
        </w:rPr>
        <w:t xml:space="preserve">asked if the garage would be considered an accessory </w:t>
      </w:r>
      <w:r w:rsidR="00A014F3">
        <w:rPr>
          <w:rFonts w:ascii="Arial Narrow" w:hAnsi="Arial Narrow"/>
          <w:szCs w:val="24"/>
        </w:rPr>
        <w:t>building,</w:t>
      </w:r>
      <w:r w:rsidR="007226CC">
        <w:rPr>
          <w:rFonts w:ascii="Arial Narrow" w:hAnsi="Arial Narrow"/>
          <w:szCs w:val="24"/>
        </w:rPr>
        <w:t xml:space="preserve"> as there are no living quarters allowed in accessory buildings. Cockfield deferred to Mills.</w:t>
      </w:r>
      <w:r>
        <w:rPr>
          <w:rFonts w:ascii="Arial Narrow" w:hAnsi="Arial Narrow"/>
          <w:szCs w:val="24"/>
        </w:rPr>
        <w:t xml:space="preserve"> </w:t>
      </w:r>
    </w:p>
    <w:p w:rsidR="007226CC" w:rsidRPr="002C374D" w:rsidRDefault="007226CC">
      <w:pPr>
        <w:rPr>
          <w:rFonts w:ascii="Arial Narrow" w:hAnsi="Arial Narrow"/>
          <w:szCs w:val="24"/>
        </w:rPr>
      </w:pPr>
    </w:p>
    <w:p w:rsidR="00DF5F5A" w:rsidRPr="007226CC" w:rsidRDefault="00DA57A3">
      <w:pPr>
        <w:rPr>
          <w:rFonts w:ascii="Arial Narrow" w:hAnsi="Arial Narrow"/>
          <w:b/>
          <w:szCs w:val="24"/>
        </w:rPr>
      </w:pPr>
      <w:r w:rsidRPr="007226CC">
        <w:rPr>
          <w:rFonts w:ascii="Arial Narrow" w:hAnsi="Arial Narrow"/>
          <w:b/>
          <w:szCs w:val="24"/>
        </w:rPr>
        <w:t>Public</w:t>
      </w:r>
      <w:r w:rsidR="00721FA8" w:rsidRPr="007226CC">
        <w:rPr>
          <w:rFonts w:ascii="Arial Narrow" w:hAnsi="Arial Narrow"/>
          <w:b/>
          <w:szCs w:val="24"/>
        </w:rPr>
        <w:t xml:space="preserve"> Comment</w:t>
      </w:r>
    </w:p>
    <w:p w:rsidR="00721FA8" w:rsidRPr="002C374D" w:rsidRDefault="007226CC">
      <w:pPr>
        <w:rPr>
          <w:rFonts w:ascii="Arial Narrow" w:hAnsi="Arial Narrow"/>
          <w:szCs w:val="24"/>
        </w:rPr>
      </w:pPr>
      <w:r w:rsidRPr="007226CC">
        <w:rPr>
          <w:rFonts w:ascii="Arial Narrow" w:hAnsi="Arial Narrow"/>
          <w:b/>
          <w:szCs w:val="24"/>
        </w:rPr>
        <w:t>Gerald Linn</w:t>
      </w:r>
      <w:r w:rsidR="00721FA8" w:rsidRPr="002C374D">
        <w:rPr>
          <w:rFonts w:ascii="Arial Narrow" w:hAnsi="Arial Narrow"/>
          <w:szCs w:val="24"/>
        </w:rPr>
        <w:t>–</w:t>
      </w:r>
      <w:r>
        <w:rPr>
          <w:rFonts w:ascii="Arial Narrow" w:hAnsi="Arial Narrow"/>
          <w:szCs w:val="24"/>
        </w:rPr>
        <w:t xml:space="preserve"> What is</w:t>
      </w:r>
      <w:r w:rsidR="00721FA8" w:rsidRPr="002C374D">
        <w:rPr>
          <w:rFonts w:ascii="Arial Narrow" w:hAnsi="Arial Narrow"/>
          <w:szCs w:val="24"/>
        </w:rPr>
        <w:t xml:space="preserve"> happening with the</w:t>
      </w:r>
      <w:r>
        <w:rPr>
          <w:rFonts w:ascii="Arial Narrow" w:hAnsi="Arial Narrow"/>
          <w:szCs w:val="24"/>
        </w:rPr>
        <w:t xml:space="preserve"> northwest corner of Lake St. and Starkey Road? That</w:t>
      </w:r>
      <w:r w:rsidR="00721FA8" w:rsidRPr="002C374D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whole bunch of </w:t>
      </w:r>
      <w:r w:rsidR="00721FA8" w:rsidRPr="002C374D">
        <w:rPr>
          <w:rFonts w:ascii="Arial Narrow" w:hAnsi="Arial Narrow"/>
          <w:szCs w:val="24"/>
        </w:rPr>
        <w:t xml:space="preserve">sand </w:t>
      </w:r>
      <w:r>
        <w:rPr>
          <w:rFonts w:ascii="Arial Narrow" w:hAnsi="Arial Narrow"/>
          <w:szCs w:val="24"/>
        </w:rPr>
        <w:t>got dumped down in there. Originally it was going to be a parking lot</w:t>
      </w:r>
      <w:r w:rsidR="00A014F3">
        <w:rPr>
          <w:rFonts w:ascii="Arial Narrow" w:hAnsi="Arial Narrow"/>
          <w:szCs w:val="24"/>
        </w:rPr>
        <w:t>, and</w:t>
      </w:r>
      <w:r w:rsidR="00DF5F5A">
        <w:rPr>
          <w:rFonts w:ascii="Arial Narrow" w:hAnsi="Arial Narrow"/>
          <w:szCs w:val="24"/>
        </w:rPr>
        <w:t xml:space="preserve"> then the DEQ put a halt to it. Last time I was at a meeting, they got a second notification about not addressing the issue. I’m curious where that</w:t>
      </w:r>
      <w:r>
        <w:rPr>
          <w:rFonts w:ascii="Arial Narrow" w:hAnsi="Arial Narrow"/>
          <w:szCs w:val="24"/>
        </w:rPr>
        <w:t xml:space="preserve"> stand</w:t>
      </w:r>
      <w:r w:rsidR="00DF5F5A">
        <w:rPr>
          <w:rFonts w:ascii="Arial Narrow" w:hAnsi="Arial Narrow"/>
          <w:szCs w:val="24"/>
        </w:rPr>
        <w:t>s</w:t>
      </w:r>
      <w:r>
        <w:rPr>
          <w:rFonts w:ascii="Arial Narrow" w:hAnsi="Arial Narrow"/>
          <w:szCs w:val="24"/>
        </w:rPr>
        <w:t xml:space="preserve"> at</w:t>
      </w:r>
      <w:r w:rsidR="00DF5F5A">
        <w:rPr>
          <w:rFonts w:ascii="Arial Narrow" w:hAnsi="Arial Narrow"/>
          <w:szCs w:val="24"/>
        </w:rPr>
        <w:t xml:space="preserve"> this point. </w:t>
      </w:r>
    </w:p>
    <w:p w:rsidR="00DF5F5A" w:rsidRDefault="00DF5F5A">
      <w:pPr>
        <w:rPr>
          <w:rFonts w:ascii="Arial Narrow" w:hAnsi="Arial Narrow"/>
          <w:szCs w:val="24"/>
        </w:rPr>
      </w:pPr>
    </w:p>
    <w:p w:rsidR="00721FA8" w:rsidRDefault="00721FA8">
      <w:pPr>
        <w:rPr>
          <w:rFonts w:ascii="Arial Narrow" w:hAnsi="Arial Narrow"/>
          <w:szCs w:val="24"/>
        </w:rPr>
      </w:pPr>
      <w:r w:rsidRPr="00DF5F5A">
        <w:rPr>
          <w:rFonts w:ascii="Arial Narrow" w:hAnsi="Arial Narrow"/>
          <w:b/>
          <w:szCs w:val="24"/>
        </w:rPr>
        <w:t>Wisner</w:t>
      </w:r>
      <w:r w:rsidR="00A014F3">
        <w:rPr>
          <w:rFonts w:ascii="Arial Narrow" w:hAnsi="Arial Narrow"/>
          <w:b/>
          <w:szCs w:val="24"/>
        </w:rPr>
        <w:t>, responding</w:t>
      </w:r>
      <w:r w:rsidRPr="002C374D">
        <w:rPr>
          <w:rFonts w:ascii="Arial Narrow" w:hAnsi="Arial Narrow"/>
          <w:szCs w:val="24"/>
        </w:rPr>
        <w:t xml:space="preserve"> – </w:t>
      </w:r>
      <w:r w:rsidR="007226CC">
        <w:rPr>
          <w:rFonts w:ascii="Arial Narrow" w:hAnsi="Arial Narrow"/>
          <w:szCs w:val="24"/>
        </w:rPr>
        <w:t xml:space="preserve">I have received </w:t>
      </w:r>
      <w:r w:rsidRPr="002C374D">
        <w:rPr>
          <w:rFonts w:ascii="Arial Narrow" w:hAnsi="Arial Narrow"/>
          <w:szCs w:val="24"/>
        </w:rPr>
        <w:t>no update</w:t>
      </w:r>
      <w:r w:rsidR="00785CAB">
        <w:rPr>
          <w:rFonts w:ascii="Arial Narrow" w:hAnsi="Arial Narrow"/>
          <w:szCs w:val="24"/>
        </w:rPr>
        <w:t xml:space="preserve">. </w:t>
      </w:r>
    </w:p>
    <w:p w:rsidR="00A014F3" w:rsidRPr="002C374D" w:rsidRDefault="00A014F3">
      <w:pPr>
        <w:rPr>
          <w:rFonts w:ascii="Arial Narrow" w:hAnsi="Arial Narrow"/>
          <w:szCs w:val="24"/>
        </w:rPr>
      </w:pPr>
    </w:p>
    <w:p w:rsidR="00721FA8" w:rsidRPr="002C374D" w:rsidRDefault="00721FA8">
      <w:pPr>
        <w:rPr>
          <w:rFonts w:ascii="Arial Narrow" w:hAnsi="Arial Narrow"/>
          <w:szCs w:val="24"/>
        </w:rPr>
      </w:pPr>
      <w:r w:rsidRPr="00A014F3">
        <w:rPr>
          <w:rFonts w:ascii="Arial Narrow" w:hAnsi="Arial Narrow"/>
          <w:b/>
          <w:szCs w:val="24"/>
        </w:rPr>
        <w:t>Gilbert</w:t>
      </w:r>
      <w:r w:rsidR="00A014F3">
        <w:rPr>
          <w:rFonts w:ascii="Arial Narrow" w:hAnsi="Arial Narrow"/>
          <w:szCs w:val="24"/>
        </w:rPr>
        <w:t>, responding -</w:t>
      </w:r>
      <w:r w:rsidRPr="002C374D">
        <w:rPr>
          <w:rFonts w:ascii="Arial Narrow" w:hAnsi="Arial Narrow"/>
          <w:szCs w:val="24"/>
        </w:rPr>
        <w:t xml:space="preserve"> </w:t>
      </w:r>
      <w:r w:rsidR="007226CC">
        <w:rPr>
          <w:rFonts w:ascii="Arial Narrow" w:hAnsi="Arial Narrow"/>
          <w:szCs w:val="24"/>
        </w:rPr>
        <w:t xml:space="preserve">Right now it is </w:t>
      </w:r>
      <w:r w:rsidRPr="002C374D">
        <w:rPr>
          <w:rFonts w:ascii="Arial Narrow" w:hAnsi="Arial Narrow"/>
          <w:szCs w:val="24"/>
        </w:rPr>
        <w:t xml:space="preserve">waiting for </w:t>
      </w:r>
      <w:r w:rsidR="007226CC">
        <w:rPr>
          <w:rFonts w:ascii="Arial Narrow" w:hAnsi="Arial Narrow"/>
          <w:szCs w:val="24"/>
        </w:rPr>
        <w:t xml:space="preserve">Barry Peterman of </w:t>
      </w:r>
      <w:r w:rsidRPr="002C374D">
        <w:rPr>
          <w:rFonts w:ascii="Arial Narrow" w:hAnsi="Arial Narrow"/>
          <w:szCs w:val="24"/>
        </w:rPr>
        <w:t>the DEQ to</w:t>
      </w:r>
      <w:r w:rsidR="00DF5F5A">
        <w:rPr>
          <w:rFonts w:ascii="Arial Narrow" w:hAnsi="Arial Narrow"/>
          <w:szCs w:val="24"/>
        </w:rPr>
        <w:t xml:space="preserve"> review the wetlands</w:t>
      </w:r>
      <w:r w:rsidR="00A014F3">
        <w:rPr>
          <w:rFonts w:ascii="Arial Narrow" w:hAnsi="Arial Narrow"/>
          <w:szCs w:val="24"/>
        </w:rPr>
        <w:t xml:space="preserve"> and f</w:t>
      </w:r>
      <w:r w:rsidRPr="002C374D">
        <w:rPr>
          <w:rFonts w:ascii="Arial Narrow" w:hAnsi="Arial Narrow"/>
          <w:szCs w:val="24"/>
        </w:rPr>
        <w:t>inish the process</w:t>
      </w:r>
      <w:r w:rsidR="00A014F3">
        <w:rPr>
          <w:rFonts w:ascii="Arial Narrow" w:hAnsi="Arial Narrow"/>
          <w:szCs w:val="24"/>
        </w:rPr>
        <w:t xml:space="preserve">. </w:t>
      </w:r>
    </w:p>
    <w:p w:rsidR="00721FA8" w:rsidRPr="002C374D" w:rsidRDefault="00721FA8">
      <w:pPr>
        <w:rPr>
          <w:rFonts w:ascii="Arial Narrow" w:hAnsi="Arial Narrow"/>
          <w:szCs w:val="24"/>
        </w:rPr>
      </w:pPr>
    </w:p>
    <w:p w:rsidR="00721FA8" w:rsidRPr="00DF5F5A" w:rsidRDefault="00721FA8">
      <w:pPr>
        <w:rPr>
          <w:rFonts w:ascii="Arial Narrow" w:hAnsi="Arial Narrow"/>
          <w:b/>
          <w:szCs w:val="24"/>
        </w:rPr>
      </w:pPr>
      <w:r w:rsidRPr="00DF5F5A">
        <w:rPr>
          <w:rFonts w:ascii="Arial Narrow" w:hAnsi="Arial Narrow"/>
          <w:b/>
          <w:szCs w:val="24"/>
        </w:rPr>
        <w:t>M</w:t>
      </w:r>
      <w:r w:rsidR="00DF5F5A" w:rsidRPr="00DF5F5A">
        <w:rPr>
          <w:rFonts w:ascii="Arial Narrow" w:hAnsi="Arial Narrow"/>
          <w:b/>
          <w:szCs w:val="24"/>
        </w:rPr>
        <w:t xml:space="preserve">otion to adjourn moved Wisner, seconded </w:t>
      </w:r>
      <w:r w:rsidRPr="00DF5F5A">
        <w:rPr>
          <w:rFonts w:ascii="Arial Narrow" w:hAnsi="Arial Narrow"/>
          <w:b/>
          <w:szCs w:val="24"/>
        </w:rPr>
        <w:t xml:space="preserve">Urban, all ayes, </w:t>
      </w:r>
      <w:r w:rsidR="00DF5F5A" w:rsidRPr="00DF5F5A">
        <w:rPr>
          <w:rFonts w:ascii="Arial Narrow" w:hAnsi="Arial Narrow"/>
          <w:b/>
          <w:szCs w:val="24"/>
        </w:rPr>
        <w:t xml:space="preserve">motion passed. </w:t>
      </w:r>
      <w:r w:rsidR="00DF5F5A">
        <w:rPr>
          <w:rFonts w:ascii="Arial Narrow" w:hAnsi="Arial Narrow"/>
          <w:szCs w:val="24"/>
        </w:rPr>
        <w:t>Meeting adjourne</w:t>
      </w:r>
      <w:r w:rsidRPr="002C374D">
        <w:rPr>
          <w:rFonts w:ascii="Arial Narrow" w:hAnsi="Arial Narrow"/>
          <w:szCs w:val="24"/>
        </w:rPr>
        <w:t>d at 7:52</w:t>
      </w:r>
      <w:r w:rsidR="00DF5F5A">
        <w:rPr>
          <w:rFonts w:ascii="Arial Narrow" w:hAnsi="Arial Narrow"/>
          <w:szCs w:val="24"/>
        </w:rPr>
        <w:t xml:space="preserve">. </w:t>
      </w:r>
    </w:p>
    <w:p w:rsidR="00DA57A3" w:rsidRPr="002C374D" w:rsidRDefault="00DA57A3">
      <w:pPr>
        <w:rPr>
          <w:rFonts w:ascii="Arial Narrow" w:hAnsi="Arial Narrow"/>
          <w:szCs w:val="24"/>
        </w:rPr>
      </w:pPr>
    </w:p>
    <w:p w:rsidR="00DA57A3" w:rsidRPr="002C374D" w:rsidRDefault="00DA57A3">
      <w:pPr>
        <w:rPr>
          <w:rFonts w:ascii="Arial Narrow" w:hAnsi="Arial Narrow"/>
          <w:szCs w:val="24"/>
        </w:rPr>
      </w:pPr>
    </w:p>
    <w:p w:rsidR="0089519F" w:rsidRPr="002C374D" w:rsidRDefault="0089519F">
      <w:pPr>
        <w:rPr>
          <w:rFonts w:ascii="Arial Narrow" w:hAnsi="Arial Narrow"/>
          <w:szCs w:val="24"/>
        </w:rPr>
      </w:pPr>
    </w:p>
    <w:sectPr w:rsidR="0089519F" w:rsidRPr="002C37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571E8"/>
    <w:multiLevelType w:val="hybridMultilevel"/>
    <w:tmpl w:val="70ACE9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9F"/>
    <w:rsid w:val="000D47AC"/>
    <w:rsid w:val="001C2679"/>
    <w:rsid w:val="00255ECF"/>
    <w:rsid w:val="00256FB9"/>
    <w:rsid w:val="002C374D"/>
    <w:rsid w:val="0061103C"/>
    <w:rsid w:val="006A68D9"/>
    <w:rsid w:val="00721FA8"/>
    <w:rsid w:val="007226CC"/>
    <w:rsid w:val="00736EA4"/>
    <w:rsid w:val="00785CAB"/>
    <w:rsid w:val="0089519F"/>
    <w:rsid w:val="008C1EE7"/>
    <w:rsid w:val="0090761C"/>
    <w:rsid w:val="00A014F3"/>
    <w:rsid w:val="00B32F84"/>
    <w:rsid w:val="00B62E44"/>
    <w:rsid w:val="00C1174A"/>
    <w:rsid w:val="00DA57A3"/>
    <w:rsid w:val="00DF5F5A"/>
    <w:rsid w:val="00F4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CBB05914-0217-4598-9EEC-81001BC6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neva" w:hAnsi="Genev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 Unlimited Inc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May</dc:creator>
  <cp:keywords/>
  <dc:description/>
  <cp:lastModifiedBy>Arcadia House</cp:lastModifiedBy>
  <cp:revision>2</cp:revision>
  <dcterms:created xsi:type="dcterms:W3CDTF">2017-11-02T12:25:00Z</dcterms:created>
  <dcterms:modified xsi:type="dcterms:W3CDTF">2017-11-02T12:25:00Z</dcterms:modified>
</cp:coreProperties>
</file>